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668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 xml:space="preserve">Certificate of </w:t>
      </w:r>
      <w:r w:rsidR="00D87668">
        <w:rPr>
          <w:sz w:val="32"/>
          <w:szCs w:val="32"/>
        </w:rPr>
        <w:t xml:space="preserve">    </w:t>
      </w:r>
    </w:p>
    <w:p w:rsidR="00591BE0" w:rsidRPr="00591BE0" w:rsidRDefault="00D87668" w:rsidP="00FE6FF8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proofErr w:type="gramStart"/>
      <w:r w:rsidR="00591BE0" w:rsidRPr="00591BE0">
        <w:rPr>
          <w:sz w:val="32"/>
          <w:szCs w:val="32"/>
        </w:rPr>
        <w:t>deposit</w:t>
      </w:r>
      <w:proofErr w:type="gramEnd"/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Savings and Loan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FDIC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Credit Union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Bonds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Capital gains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Mutual fund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Portfolio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Creditworthy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Collateral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Credit history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Installment plan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lastRenderedPageBreak/>
        <w:t>Fixed expenses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Variable expenses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Fixed interest rate</w:t>
      </w:r>
    </w:p>
    <w:p w:rsidR="00D87668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 xml:space="preserve">Variable interest </w:t>
      </w:r>
    </w:p>
    <w:p w:rsidR="00591BE0" w:rsidRPr="00591BE0" w:rsidRDefault="00D87668" w:rsidP="00FE6FF8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proofErr w:type="gramStart"/>
      <w:r w:rsidR="00591BE0" w:rsidRPr="00591BE0">
        <w:rPr>
          <w:sz w:val="32"/>
          <w:szCs w:val="32"/>
        </w:rPr>
        <w:t>rate</w:t>
      </w:r>
      <w:proofErr w:type="gramEnd"/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Simple interest rate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Annual fee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Compound interest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Finance charge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Insurance policy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Coverage limits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Deductible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Claim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lastRenderedPageBreak/>
        <w:t>Liability coverage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Collision coverage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Health insurance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Property insurance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Car insurance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Disability insurance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Life insurance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Beneficiary</w:t>
      </w:r>
      <w:bookmarkStart w:id="0" w:name="_GoBack"/>
      <w:bookmarkEnd w:id="0"/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Term insurance</w:t>
      </w:r>
    </w:p>
    <w:p w:rsidR="00D87668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 xml:space="preserve">Whole life </w:t>
      </w:r>
    </w:p>
    <w:p w:rsidR="00591BE0" w:rsidRPr="00591BE0" w:rsidRDefault="00D87668" w:rsidP="00FE6FF8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proofErr w:type="gramStart"/>
      <w:r w:rsidR="00591BE0" w:rsidRPr="00591BE0">
        <w:rPr>
          <w:sz w:val="32"/>
          <w:szCs w:val="32"/>
        </w:rPr>
        <w:t>insurance</w:t>
      </w:r>
      <w:proofErr w:type="gramEnd"/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Entry-level job</w:t>
      </w:r>
    </w:p>
    <w:p w:rsidR="00591BE0" w:rsidRPr="00591BE0" w:rsidRDefault="00591BE0" w:rsidP="00FE6FF8">
      <w:pPr>
        <w:spacing w:after="0"/>
        <w:rPr>
          <w:sz w:val="32"/>
          <w:szCs w:val="32"/>
        </w:rPr>
      </w:pPr>
      <w:r w:rsidRPr="00591BE0">
        <w:rPr>
          <w:sz w:val="32"/>
          <w:szCs w:val="32"/>
        </w:rPr>
        <w:t>Career path</w:t>
      </w:r>
    </w:p>
    <w:p w:rsidR="00591BE0" w:rsidRDefault="00591BE0" w:rsidP="00FE6FF8">
      <w:pPr>
        <w:spacing w:after="0"/>
        <w:rPr>
          <w:sz w:val="24"/>
          <w:szCs w:val="24"/>
        </w:rPr>
        <w:sectPr w:rsidR="00591BE0" w:rsidSect="00591BE0">
          <w:headerReference w:type="default" r:id="rId7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591BE0" w:rsidRPr="00591BE0" w:rsidRDefault="00591BE0">
      <w:pPr>
        <w:rPr>
          <w:sz w:val="24"/>
          <w:szCs w:val="24"/>
        </w:rPr>
      </w:pPr>
    </w:p>
    <w:sectPr w:rsidR="00591BE0" w:rsidRPr="00591BE0" w:rsidSect="00591BE0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AF2" w:rsidRDefault="00016AF2" w:rsidP="00075D58">
      <w:pPr>
        <w:spacing w:after="0" w:line="240" w:lineRule="auto"/>
      </w:pPr>
      <w:r>
        <w:separator/>
      </w:r>
    </w:p>
  </w:endnote>
  <w:endnote w:type="continuationSeparator" w:id="0">
    <w:p w:rsidR="00016AF2" w:rsidRDefault="00016AF2" w:rsidP="00075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AF2" w:rsidRDefault="00016AF2" w:rsidP="00075D58">
      <w:pPr>
        <w:spacing w:after="0" w:line="240" w:lineRule="auto"/>
      </w:pPr>
      <w:r>
        <w:separator/>
      </w:r>
    </w:p>
  </w:footnote>
  <w:footnote w:type="continuationSeparator" w:id="0">
    <w:p w:rsidR="00016AF2" w:rsidRDefault="00016AF2" w:rsidP="00075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D58" w:rsidRPr="00075D58" w:rsidRDefault="00075D58" w:rsidP="00075D58">
    <w:pPr>
      <w:pStyle w:val="Header"/>
      <w:jc w:val="center"/>
      <w:rPr>
        <w:sz w:val="32"/>
        <w:szCs w:val="32"/>
      </w:rPr>
    </w:pPr>
    <w:r w:rsidRPr="00075D58">
      <w:rPr>
        <w:sz w:val="32"/>
        <w:szCs w:val="32"/>
      </w:rPr>
      <w:t>Unit 6 Vocabulary</w:t>
    </w:r>
  </w:p>
  <w:p w:rsidR="00075D58" w:rsidRDefault="00075D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E0"/>
    <w:rsid w:val="00016AF2"/>
    <w:rsid w:val="00075D58"/>
    <w:rsid w:val="00591BE0"/>
    <w:rsid w:val="007B0636"/>
    <w:rsid w:val="00D87668"/>
    <w:rsid w:val="00FE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5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D58"/>
  </w:style>
  <w:style w:type="paragraph" w:styleId="Footer">
    <w:name w:val="footer"/>
    <w:basedOn w:val="Normal"/>
    <w:link w:val="FooterChar"/>
    <w:uiPriority w:val="99"/>
    <w:unhideWhenUsed/>
    <w:rsid w:val="00075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D58"/>
  </w:style>
  <w:style w:type="paragraph" w:styleId="BalloonText">
    <w:name w:val="Balloon Text"/>
    <w:basedOn w:val="Normal"/>
    <w:link w:val="BalloonTextChar"/>
    <w:uiPriority w:val="99"/>
    <w:semiHidden/>
    <w:unhideWhenUsed/>
    <w:rsid w:val="00075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D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5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D58"/>
  </w:style>
  <w:style w:type="paragraph" w:styleId="Footer">
    <w:name w:val="footer"/>
    <w:basedOn w:val="Normal"/>
    <w:link w:val="FooterChar"/>
    <w:uiPriority w:val="99"/>
    <w:unhideWhenUsed/>
    <w:rsid w:val="00075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D58"/>
  </w:style>
  <w:style w:type="paragraph" w:styleId="BalloonText">
    <w:name w:val="Balloon Text"/>
    <w:basedOn w:val="Normal"/>
    <w:link w:val="BalloonTextChar"/>
    <w:uiPriority w:val="99"/>
    <w:semiHidden/>
    <w:unhideWhenUsed/>
    <w:rsid w:val="00075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D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4</cp:revision>
  <dcterms:created xsi:type="dcterms:W3CDTF">2012-04-17T10:50:00Z</dcterms:created>
  <dcterms:modified xsi:type="dcterms:W3CDTF">2012-04-17T13:25:00Z</dcterms:modified>
</cp:coreProperties>
</file>